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284CA" w14:textId="1E98A6A4" w:rsidR="00C53F19" w:rsidRPr="00114DBE" w:rsidRDefault="00492837">
      <w:pPr>
        <w:tabs>
          <w:tab w:val="center" w:pos="1543"/>
          <w:tab w:val="center" w:pos="2264"/>
          <w:tab w:val="center" w:pos="2984"/>
          <w:tab w:val="center" w:pos="3704"/>
          <w:tab w:val="center" w:pos="4424"/>
          <w:tab w:val="center" w:pos="5144"/>
          <w:tab w:val="center" w:pos="6644"/>
        </w:tabs>
        <w:spacing w:after="167"/>
        <w:rPr>
          <w:rFonts w:ascii="Times New Roman" w:hAnsi="Times New Roman" w:cs="Times New Roman"/>
          <w:b/>
          <w:bCs/>
          <w:sz w:val="18"/>
          <w:szCs w:val="18"/>
          <w:lang w:val="ro-RO"/>
        </w:rPr>
      </w:pPr>
      <w:r w:rsidRPr="00114DBE">
        <w:rPr>
          <w:rFonts w:ascii="Times New Roman" w:hAnsi="Times New Roman" w:cs="Times New Roman"/>
          <w:b/>
          <w:bCs/>
          <w:sz w:val="18"/>
          <w:szCs w:val="18"/>
          <w:lang w:val="ro-RO"/>
        </w:rPr>
        <w:t>Fondul pentru modernizare</w:t>
      </w:r>
      <w:r w:rsidRPr="00114DBE">
        <w:rPr>
          <w:rFonts w:ascii="Times New Roman" w:eastAsia="Arial" w:hAnsi="Times New Roman" w:cs="Times New Roman"/>
          <w:b/>
          <w:bCs/>
          <w:color w:val="00000A"/>
          <w:sz w:val="18"/>
          <w:szCs w:val="18"/>
          <w:lang w:val="ro-RO"/>
        </w:rPr>
        <w:t xml:space="preserve"> </w:t>
      </w:r>
      <w:r w:rsidRPr="00114DBE">
        <w:rPr>
          <w:rFonts w:ascii="Times New Roman" w:eastAsia="Arial" w:hAnsi="Times New Roman" w:cs="Times New Roman"/>
          <w:b/>
          <w:bCs/>
          <w:color w:val="00000A"/>
          <w:sz w:val="18"/>
          <w:szCs w:val="18"/>
          <w:lang w:val="ro-RO"/>
        </w:rPr>
        <w:tab/>
        <w:t xml:space="preserve"> </w:t>
      </w:r>
      <w:r w:rsidRPr="00114DBE">
        <w:rPr>
          <w:rFonts w:ascii="Times New Roman" w:eastAsia="Arial" w:hAnsi="Times New Roman" w:cs="Times New Roman"/>
          <w:b/>
          <w:bCs/>
          <w:color w:val="00000A"/>
          <w:sz w:val="18"/>
          <w:szCs w:val="18"/>
          <w:lang w:val="ro-RO"/>
        </w:rPr>
        <w:tab/>
        <w:t xml:space="preserve"> </w:t>
      </w:r>
      <w:r w:rsidRPr="00114DBE">
        <w:rPr>
          <w:rFonts w:ascii="Times New Roman" w:eastAsia="Arial" w:hAnsi="Times New Roman" w:cs="Times New Roman"/>
          <w:b/>
          <w:bCs/>
          <w:color w:val="00000A"/>
          <w:sz w:val="18"/>
          <w:szCs w:val="18"/>
          <w:lang w:val="ro-RO"/>
        </w:rPr>
        <w:tab/>
        <w:t xml:space="preserve"> </w:t>
      </w:r>
      <w:r w:rsidR="00F42CD9" w:rsidRPr="00114DBE">
        <w:rPr>
          <w:rFonts w:ascii="Times New Roman" w:eastAsia="Arial" w:hAnsi="Times New Roman" w:cs="Times New Roman"/>
          <w:b/>
          <w:bCs/>
          <w:color w:val="00000A"/>
          <w:sz w:val="18"/>
          <w:szCs w:val="18"/>
          <w:lang w:val="ro-RO"/>
        </w:rPr>
        <w:t xml:space="preserve">       </w:t>
      </w:r>
      <w:r w:rsidRPr="00114DBE">
        <w:rPr>
          <w:rFonts w:ascii="Times New Roman" w:eastAsia="Arial" w:hAnsi="Times New Roman" w:cs="Times New Roman"/>
          <w:b/>
          <w:bCs/>
          <w:color w:val="00000A"/>
          <w:sz w:val="18"/>
          <w:szCs w:val="18"/>
          <w:lang w:val="ro-RO"/>
        </w:rPr>
        <w:t xml:space="preserve"> </w:t>
      </w:r>
      <w:r w:rsidR="00114DBE">
        <w:rPr>
          <w:rFonts w:ascii="Times New Roman" w:eastAsia="Arial" w:hAnsi="Times New Roman" w:cs="Times New Roman"/>
          <w:b/>
          <w:bCs/>
          <w:color w:val="00000A"/>
          <w:sz w:val="18"/>
          <w:szCs w:val="18"/>
          <w:lang w:val="ro-RO"/>
        </w:rPr>
        <w:t xml:space="preserve">             </w:t>
      </w:r>
      <w:r w:rsidRPr="00114DBE">
        <w:rPr>
          <w:rFonts w:ascii="Times New Roman" w:hAnsi="Times New Roman" w:cs="Times New Roman"/>
          <w:b/>
          <w:bCs/>
          <w:sz w:val="18"/>
          <w:szCs w:val="18"/>
          <w:lang w:val="ro-RO"/>
        </w:rPr>
        <w:t xml:space="preserve">Anexa nr. </w:t>
      </w:r>
      <w:r w:rsidR="00101357" w:rsidRPr="00114DBE">
        <w:rPr>
          <w:rFonts w:ascii="Times New Roman" w:hAnsi="Times New Roman" w:cs="Times New Roman"/>
          <w:b/>
          <w:bCs/>
          <w:sz w:val="18"/>
          <w:szCs w:val="18"/>
          <w:lang w:val="ro-RO"/>
        </w:rPr>
        <w:t>6</w:t>
      </w:r>
      <w:r w:rsidRPr="00114DBE">
        <w:rPr>
          <w:rFonts w:ascii="Times New Roman" w:hAnsi="Times New Roman" w:cs="Times New Roman"/>
          <w:b/>
          <w:bCs/>
          <w:sz w:val="18"/>
          <w:szCs w:val="18"/>
          <w:lang w:val="ro-RO"/>
        </w:rPr>
        <w:t xml:space="preserve"> la Ghidul </w:t>
      </w:r>
      <w:r w:rsidR="00114DBE" w:rsidRPr="00114DBE">
        <w:rPr>
          <w:rFonts w:ascii="Times New Roman" w:hAnsi="Times New Roman" w:cs="Times New Roman"/>
          <w:b/>
          <w:bCs/>
          <w:sz w:val="18"/>
          <w:szCs w:val="18"/>
          <w:lang w:val="ro-RO"/>
        </w:rPr>
        <w:t>S</w:t>
      </w:r>
      <w:r w:rsidRPr="00114DBE">
        <w:rPr>
          <w:rFonts w:ascii="Times New Roman" w:hAnsi="Times New Roman" w:cs="Times New Roman"/>
          <w:b/>
          <w:bCs/>
          <w:sz w:val="18"/>
          <w:szCs w:val="18"/>
          <w:lang w:val="ro-RO"/>
        </w:rPr>
        <w:t>olicitantului</w:t>
      </w:r>
      <w:r w:rsidR="00194F8F" w:rsidRPr="00114DBE">
        <w:rPr>
          <w:rFonts w:ascii="Times New Roman" w:hAnsi="Times New Roman" w:cs="Times New Roman"/>
          <w:b/>
          <w:bCs/>
          <w:sz w:val="18"/>
          <w:szCs w:val="18"/>
          <w:lang w:val="ro-RO"/>
        </w:rPr>
        <w:t>_</w:t>
      </w:r>
      <w:r w:rsidR="007F3029">
        <w:rPr>
          <w:rFonts w:ascii="Times New Roman" w:hAnsi="Times New Roman" w:cs="Times New Roman"/>
          <w:b/>
          <w:bCs/>
          <w:sz w:val="18"/>
          <w:szCs w:val="18"/>
          <w:lang w:val="ro-RO"/>
        </w:rPr>
        <w:t>instalații autonome de</w:t>
      </w:r>
      <w:r w:rsidR="007F3029" w:rsidRPr="00114DBE">
        <w:rPr>
          <w:rFonts w:ascii="Times New Roman" w:hAnsi="Times New Roman" w:cs="Times New Roman"/>
          <w:b/>
          <w:bCs/>
          <w:sz w:val="18"/>
          <w:szCs w:val="18"/>
          <w:lang w:val="ro-RO"/>
        </w:rPr>
        <w:t xml:space="preserve"> </w:t>
      </w:r>
      <w:r w:rsidR="00194F8F" w:rsidRPr="00114DBE">
        <w:rPr>
          <w:rFonts w:ascii="Times New Roman" w:hAnsi="Times New Roman" w:cs="Times New Roman"/>
          <w:b/>
          <w:bCs/>
          <w:sz w:val="18"/>
          <w:szCs w:val="18"/>
          <w:lang w:val="ro-RO"/>
        </w:rPr>
        <w:t xml:space="preserve">stocare </w:t>
      </w:r>
    </w:p>
    <w:p w14:paraId="0F53F290" w14:textId="78BFA5DF" w:rsidR="00492837" w:rsidRPr="006C54AF" w:rsidRDefault="009A10B8" w:rsidP="00E63782">
      <w:pPr>
        <w:pStyle w:val="Title"/>
        <w:ind w:left="0" w:right="-60"/>
        <w:rPr>
          <w:b w:val="0"/>
          <w:bCs w:val="0"/>
          <w:i/>
          <w:sz w:val="20"/>
          <w:szCs w:val="20"/>
        </w:rPr>
      </w:pPr>
      <w:r w:rsidRPr="006C54AF">
        <w:rPr>
          <w:bCs w:val="0"/>
          <w:i/>
          <w:sz w:val="20"/>
          <w:szCs w:val="20"/>
        </w:rPr>
        <w:t>Titlu Apel: Sprijinirea investițiilor în dezvoltarea instalațiilor autonome (stand-alone) de stocare în baterii a energiei electrice cu finanțare din Fondul pentru modernizare</w:t>
      </w:r>
    </w:p>
    <w:p w14:paraId="1615A1C5" w14:textId="77777777" w:rsidR="009A10B8" w:rsidRDefault="009A10B8" w:rsidP="009A10B8">
      <w:pPr>
        <w:spacing w:after="0" w:line="359" w:lineRule="auto"/>
        <w:ind w:left="2806" w:hanging="2413"/>
        <w:jc w:val="center"/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</w:pPr>
    </w:p>
    <w:p w14:paraId="4FCBC3A0" w14:textId="701FFC0E" w:rsidR="00CA368C" w:rsidRPr="0008202B" w:rsidRDefault="0008202B" w:rsidP="00F4183B">
      <w:pPr>
        <w:spacing w:after="0" w:line="240" w:lineRule="auto"/>
        <w:ind w:left="2806" w:hanging="2415"/>
        <w:jc w:val="center"/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</w:pPr>
      <w:r w:rsidRPr="0008202B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>Declarație</w:t>
      </w:r>
      <w:r w:rsidR="00F25259" w:rsidRPr="0008202B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 xml:space="preserve"> pe propria răspundere </w:t>
      </w:r>
      <w:r w:rsidR="00CA368C" w:rsidRPr="0008202B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>privind</w:t>
      </w:r>
    </w:p>
    <w:p w14:paraId="74FCF193" w14:textId="72D397A5" w:rsidR="00C53F19" w:rsidRPr="0008202B" w:rsidRDefault="00CA368C" w:rsidP="00F4183B">
      <w:pPr>
        <w:spacing w:after="0" w:line="240" w:lineRule="auto"/>
        <w:ind w:left="2806" w:hanging="2415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08202B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>n</w:t>
      </w:r>
      <w:r w:rsidR="00F25259" w:rsidRPr="0008202B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>eîncadrarea</w:t>
      </w:r>
      <w:r w:rsidRPr="0008202B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>/încadrarea</w:t>
      </w:r>
      <w:r w:rsidR="00F25259" w:rsidRPr="0008202B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 xml:space="preserve"> în categoria</w:t>
      </w:r>
      <w:r w:rsidR="00F25259" w:rsidRPr="0008202B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</w:t>
      </w:r>
      <w:r w:rsidR="00F25259" w:rsidRPr="0008202B">
        <w:rPr>
          <w:rFonts w:ascii="Times New Roman" w:eastAsia="Arial" w:hAnsi="Times New Roman" w:cs="Times New Roman"/>
          <w:b/>
          <w:i/>
          <w:color w:val="00000A"/>
          <w:sz w:val="24"/>
          <w:szCs w:val="24"/>
          <w:lang w:val="ro-RO"/>
        </w:rPr>
        <w:t>"întreprindere  în dificultate"</w:t>
      </w:r>
    </w:p>
    <w:p w14:paraId="26CC9D73" w14:textId="77777777" w:rsidR="00C53F19" w:rsidRPr="0008202B" w:rsidRDefault="00F25259" w:rsidP="009A10B8">
      <w:pPr>
        <w:spacing w:after="0"/>
        <w:ind w:right="5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08202B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</w:t>
      </w:r>
    </w:p>
    <w:p w14:paraId="6B095083" w14:textId="54FFB013" w:rsidR="00C53F19" w:rsidRPr="00904BFC" w:rsidRDefault="00101357" w:rsidP="00E63782">
      <w:pPr>
        <w:shd w:val="clear" w:color="auto" w:fill="FFFFFF" w:themeFill="background1"/>
        <w:autoSpaceDE w:val="0"/>
        <w:autoSpaceDN w:val="0"/>
        <w:adjustRightInd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ro-RO"/>
        </w:rPr>
      </w:pPr>
      <w:bookmarkStart w:id="0" w:name="_Hlk99018569"/>
      <w:r w:rsidRPr="0008202B">
        <w:rPr>
          <w:rFonts w:ascii="Times New Roman" w:hAnsi="Times New Roman" w:cs="Times New Roman"/>
          <w:sz w:val="24"/>
          <w:szCs w:val="24"/>
          <w:lang w:val="ro-RO"/>
        </w:rPr>
        <w:t xml:space="preserve">Subsemnatul </w:t>
      </w:r>
      <w:r w:rsidRPr="0008202B">
        <w:rPr>
          <w:rFonts w:ascii="Times New Roman" w:hAnsi="Times New Roman" w:cs="Times New Roman"/>
          <w:i/>
          <w:color w:val="FF0000"/>
          <w:sz w:val="24"/>
          <w:szCs w:val="24"/>
          <w:lang w:val="ro-RO"/>
        </w:rPr>
        <w:t xml:space="preserve">&lt;nume, prenume&gt;, </w:t>
      </w:r>
      <w:r w:rsidRPr="0008202B">
        <w:rPr>
          <w:rFonts w:ascii="Times New Roman" w:hAnsi="Times New Roman" w:cs="Times New Roman"/>
          <w:sz w:val="24"/>
          <w:szCs w:val="24"/>
          <w:lang w:val="ro-RO"/>
        </w:rPr>
        <w:t>posesor al CI/BI seria</w:t>
      </w:r>
      <w:r w:rsidRPr="00194F8F">
        <w:rPr>
          <w:rFonts w:ascii="Times New Roman" w:hAnsi="Times New Roman" w:cs="Times New Roman"/>
          <w:color w:val="FF0000"/>
          <w:sz w:val="24"/>
          <w:szCs w:val="24"/>
          <w:lang w:val="ro-RO"/>
        </w:rPr>
        <w:t xml:space="preserve">….., </w:t>
      </w:r>
      <w:r w:rsidRPr="0008202B">
        <w:rPr>
          <w:rFonts w:ascii="Times New Roman" w:hAnsi="Times New Roman" w:cs="Times New Roman"/>
          <w:sz w:val="24"/>
          <w:szCs w:val="24"/>
          <w:lang w:val="ro-RO"/>
        </w:rPr>
        <w:t>nr</w:t>
      </w:r>
      <w:r w:rsidRPr="00194F8F">
        <w:rPr>
          <w:rFonts w:ascii="Times New Roman" w:hAnsi="Times New Roman" w:cs="Times New Roman"/>
          <w:color w:val="FF0000"/>
          <w:sz w:val="24"/>
          <w:szCs w:val="24"/>
          <w:lang w:val="ro-RO"/>
        </w:rPr>
        <w:t xml:space="preserve">……., </w:t>
      </w:r>
      <w:r w:rsidRPr="0008202B">
        <w:rPr>
          <w:rFonts w:ascii="Times New Roman" w:hAnsi="Times New Roman" w:cs="Times New Roman"/>
          <w:sz w:val="24"/>
          <w:szCs w:val="24"/>
          <w:lang w:val="ro-RO"/>
        </w:rPr>
        <w:t xml:space="preserve">eliberată de </w:t>
      </w:r>
      <w:r w:rsidRPr="00194F8F">
        <w:rPr>
          <w:rFonts w:ascii="Times New Roman" w:hAnsi="Times New Roman" w:cs="Times New Roman"/>
          <w:color w:val="FF0000"/>
          <w:sz w:val="24"/>
          <w:szCs w:val="24"/>
          <w:lang w:val="ro-RO"/>
        </w:rPr>
        <w:t>............,</w:t>
      </w:r>
      <w:r w:rsidRPr="00194F8F">
        <w:rPr>
          <w:rFonts w:ascii="Times New Roman" w:hAnsi="Times New Roman" w:cs="Times New Roman"/>
          <w:i/>
          <w:color w:val="FF0000"/>
          <w:sz w:val="24"/>
          <w:szCs w:val="24"/>
          <w:lang w:val="ro-RO"/>
        </w:rPr>
        <w:t xml:space="preserve">  </w:t>
      </w:r>
      <w:r w:rsidRPr="00194F8F">
        <w:rPr>
          <w:rFonts w:ascii="Times New Roman" w:hAnsi="Times New Roman" w:cs="Times New Roman"/>
          <w:color w:val="FF0000"/>
          <w:sz w:val="24"/>
          <w:szCs w:val="24"/>
          <w:lang w:val="ro-RO"/>
        </w:rPr>
        <w:t xml:space="preserve"> </w:t>
      </w:r>
      <w:r w:rsidRPr="0008202B">
        <w:rPr>
          <w:rFonts w:ascii="Times New Roman" w:hAnsi="Times New Roman" w:cs="Times New Roman"/>
          <w:sz w:val="24"/>
          <w:szCs w:val="24"/>
          <w:lang w:val="ro-RO"/>
        </w:rPr>
        <w:t xml:space="preserve">în calitate de </w:t>
      </w:r>
      <w:r w:rsidRPr="0008202B">
        <w:rPr>
          <w:rFonts w:ascii="Times New Roman" w:hAnsi="Times New Roman" w:cs="Times New Roman"/>
          <w:i/>
          <w:color w:val="FF0000"/>
          <w:sz w:val="24"/>
          <w:szCs w:val="24"/>
          <w:lang w:val="ro-RO"/>
        </w:rPr>
        <w:t xml:space="preserve">&lt;funcţie / reprezentant legal </w:t>
      </w:r>
      <w:r w:rsidRPr="0008202B">
        <w:rPr>
          <w:rFonts w:ascii="Times New Roman" w:hAnsi="Times New Roman" w:cs="Times New Roman"/>
          <w:sz w:val="24"/>
          <w:szCs w:val="24"/>
          <w:lang w:val="ro-RO"/>
        </w:rPr>
        <w:t xml:space="preserve">al </w:t>
      </w:r>
      <w:r w:rsidRPr="0008202B">
        <w:rPr>
          <w:rFonts w:ascii="Times New Roman" w:hAnsi="Times New Roman" w:cs="Times New Roman"/>
          <w:i/>
          <w:color w:val="FF0000"/>
          <w:sz w:val="24"/>
          <w:szCs w:val="24"/>
          <w:lang w:val="ro-RO"/>
        </w:rPr>
        <w:t>&lt;denumire solicitant&gt;</w:t>
      </w:r>
      <w:r w:rsidRPr="0008202B">
        <w:rPr>
          <w:rFonts w:ascii="Times New Roman" w:hAnsi="Times New Roman" w:cs="Times New Roman"/>
          <w:sz w:val="24"/>
          <w:szCs w:val="24"/>
          <w:lang w:val="ro-RO"/>
        </w:rPr>
        <w:t xml:space="preserve">, Cod unic de înregistrare </w:t>
      </w:r>
      <w:r w:rsidRPr="0008202B">
        <w:rPr>
          <w:rFonts w:ascii="Times New Roman" w:hAnsi="Times New Roman" w:cs="Times New Roman"/>
          <w:i/>
          <w:color w:val="FF0000"/>
          <w:sz w:val="24"/>
          <w:szCs w:val="24"/>
          <w:lang w:val="ro-RO"/>
        </w:rPr>
        <w:t xml:space="preserve">&lt;…………&gt;, </w:t>
      </w:r>
      <w:r w:rsidRPr="0008202B">
        <w:rPr>
          <w:rFonts w:ascii="Times New Roman" w:hAnsi="Times New Roman" w:cs="Times New Roman"/>
          <w:sz w:val="24"/>
          <w:szCs w:val="24"/>
          <w:lang w:val="ro-RO"/>
        </w:rPr>
        <w:t xml:space="preserve">cu prilejul depunerii cererii de finanțare pentru proiectul </w:t>
      </w:r>
      <w:r w:rsidRPr="0008202B">
        <w:rPr>
          <w:rFonts w:ascii="Times New Roman" w:hAnsi="Times New Roman" w:cs="Times New Roman"/>
          <w:i/>
          <w:color w:val="FF0000"/>
          <w:sz w:val="24"/>
          <w:szCs w:val="24"/>
          <w:lang w:val="ro-RO"/>
        </w:rPr>
        <w:t xml:space="preserve">&lt;denumire proiect&gt;, </w:t>
      </w:r>
      <w:r w:rsidRPr="0008202B">
        <w:rPr>
          <w:rFonts w:ascii="Times New Roman" w:hAnsi="Times New Roman" w:cs="Times New Roman"/>
          <w:sz w:val="24"/>
          <w:szCs w:val="24"/>
          <w:lang w:val="ro-RO"/>
        </w:rPr>
        <w:t>în cadrul</w:t>
      </w:r>
      <w:r w:rsidRPr="0008202B">
        <w:rPr>
          <w:rFonts w:ascii="Times New Roman" w:hAnsi="Times New Roman" w:cs="Times New Roman"/>
          <w:i/>
          <w:color w:val="FF0000"/>
          <w:sz w:val="24"/>
          <w:szCs w:val="24"/>
          <w:lang w:val="ro-RO"/>
        </w:rPr>
        <w:t xml:space="preserve"> </w:t>
      </w:r>
      <w:r w:rsidRPr="0008202B">
        <w:rPr>
          <w:rFonts w:ascii="Times New Roman" w:hAnsi="Times New Roman" w:cs="Times New Roman"/>
          <w:sz w:val="24"/>
          <w:szCs w:val="24"/>
          <w:lang w:val="ro-RO"/>
        </w:rPr>
        <w:t xml:space="preserve"> Fondului pentru </w:t>
      </w:r>
      <w:r w:rsidR="005C2FBE" w:rsidRPr="0008202B">
        <w:rPr>
          <w:rFonts w:ascii="Times New Roman" w:hAnsi="Times New Roman" w:cs="Times New Roman"/>
          <w:sz w:val="24"/>
          <w:szCs w:val="24"/>
          <w:lang w:val="ro-RO"/>
        </w:rPr>
        <w:t>m</w:t>
      </w:r>
      <w:r w:rsidRPr="0008202B">
        <w:rPr>
          <w:rFonts w:ascii="Times New Roman" w:hAnsi="Times New Roman" w:cs="Times New Roman"/>
          <w:sz w:val="24"/>
          <w:szCs w:val="24"/>
          <w:lang w:val="ro-RO"/>
        </w:rPr>
        <w:t xml:space="preserve">odernizare, declar pe propria răspundere că toate </w:t>
      </w:r>
      <w:r w:rsidR="0008202B" w:rsidRPr="0008202B">
        <w:rPr>
          <w:rFonts w:ascii="Times New Roman" w:hAnsi="Times New Roman" w:cs="Times New Roman"/>
          <w:sz w:val="24"/>
          <w:szCs w:val="24"/>
          <w:lang w:val="ro-RO"/>
        </w:rPr>
        <w:t>informațiile</w:t>
      </w:r>
      <w:r w:rsidRPr="0008202B">
        <w:rPr>
          <w:rFonts w:ascii="Times New Roman" w:hAnsi="Times New Roman" w:cs="Times New Roman"/>
          <w:sz w:val="24"/>
          <w:szCs w:val="24"/>
          <w:lang w:val="ro-RO"/>
        </w:rPr>
        <w:t xml:space="preserve"> consemnate în prezenta, sunt corecte şi </w:t>
      </w:r>
      <w:r w:rsidRPr="00904BFC">
        <w:rPr>
          <w:rFonts w:ascii="Times New Roman" w:hAnsi="Times New Roman" w:cs="Times New Roman"/>
          <w:sz w:val="24"/>
          <w:szCs w:val="24"/>
          <w:lang w:val="ro-RO"/>
        </w:rPr>
        <w:t>complete</w:t>
      </w:r>
      <w:bookmarkEnd w:id="0"/>
      <w:r w:rsidRPr="00904BFC">
        <w:rPr>
          <w:rFonts w:ascii="Times New Roman" w:hAnsi="Times New Roman" w:cs="Times New Roman"/>
          <w:sz w:val="24"/>
          <w:szCs w:val="24"/>
          <w:lang w:val="ro-RO"/>
        </w:rPr>
        <w:t>, iar</w:t>
      </w:r>
      <w:r w:rsidRPr="00904BFC">
        <w:rPr>
          <w:rFonts w:ascii="Times New Roman" w:eastAsia="Arial" w:hAnsi="Times New Roman" w:cs="Times New Roman"/>
          <w:sz w:val="24"/>
          <w:szCs w:val="24"/>
          <w:lang w:val="ro-RO"/>
        </w:rPr>
        <w:t xml:space="preserve"> </w:t>
      </w:r>
      <w:r w:rsidRPr="00904BFC">
        <w:rPr>
          <w:rFonts w:ascii="Times New Roman" w:hAnsi="Times New Roman" w:cs="Times New Roman"/>
          <w:i/>
          <w:color w:val="FF0000"/>
          <w:sz w:val="24"/>
          <w:szCs w:val="24"/>
          <w:lang w:val="ro-RO"/>
        </w:rPr>
        <w:t>&lt;denumire solicitant&gt;</w:t>
      </w:r>
      <w:r w:rsidRPr="00904BFC">
        <w:rPr>
          <w:rFonts w:ascii="Times New Roman" w:hAnsi="Times New Roman" w:cs="Times New Roman"/>
          <w:sz w:val="24"/>
          <w:szCs w:val="24"/>
          <w:lang w:val="ro-RO"/>
        </w:rPr>
        <w:t xml:space="preserve"> pe care o reprezint:</w:t>
      </w:r>
      <w:r w:rsidRPr="00904BFC">
        <w:rPr>
          <w:rFonts w:ascii="Times New Roman" w:eastAsia="Arial" w:hAnsi="Times New Roman" w:cs="Times New Roman"/>
          <w:sz w:val="24"/>
          <w:szCs w:val="24"/>
          <w:lang w:val="ro-RO"/>
        </w:rPr>
        <w:t xml:space="preserve">                             </w:t>
      </w:r>
    </w:p>
    <w:tbl>
      <w:tblPr>
        <w:tblStyle w:val="TableGrid"/>
        <w:tblpPr w:vertAnchor="text" w:tblpX="5" w:tblpY="7"/>
        <w:tblOverlap w:val="never"/>
        <w:tblW w:w="319" w:type="dxa"/>
        <w:tblInd w:w="0" w:type="dxa"/>
        <w:tblCellMar>
          <w:top w:w="1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19"/>
      </w:tblGrid>
      <w:tr w:rsidR="00C53F19" w:rsidRPr="00341B9D" w14:paraId="66DB9B0B" w14:textId="77777777">
        <w:trPr>
          <w:trHeight w:val="264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2A833" w14:textId="77777777" w:rsidR="00C53F19" w:rsidRPr="00904BFC" w:rsidRDefault="00F2525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04BFC">
              <w:rPr>
                <w:rFonts w:ascii="Times New Roman" w:eastAsia="Arial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</w:tr>
    </w:tbl>
    <w:p w14:paraId="0F30C367" w14:textId="7B42EC06" w:rsidR="00C53F19" w:rsidRPr="00904BFC" w:rsidRDefault="00A20C19" w:rsidP="009E72C8">
      <w:pPr>
        <w:spacing w:after="2" w:line="256" w:lineRule="auto"/>
        <w:ind w:left="426" w:hanging="426"/>
        <w:jc w:val="both"/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</w:pPr>
      <w:r w:rsidRPr="00904BFC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 xml:space="preserve"> </w:t>
      </w:r>
      <w:r w:rsidR="00F25259" w:rsidRPr="001B585E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>NU este ”întreprindere în dificultate”</w:t>
      </w:r>
      <w:r w:rsidR="009E72C8" w:rsidRPr="001B585E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, </w:t>
      </w:r>
      <w:r w:rsidR="00F25259" w:rsidRPr="001B585E">
        <w:rPr>
          <w:rFonts w:ascii="Times New Roman" w:hAnsi="Times New Roman" w:cs="Times New Roman"/>
          <w:sz w:val="24"/>
          <w:szCs w:val="24"/>
          <w:lang w:val="ro-RO"/>
        </w:rPr>
        <w:t>în înțelesul prevederilor pct.</w:t>
      </w:r>
      <w:r w:rsidR="0072372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B585E" w:rsidRPr="00E63782">
        <w:rPr>
          <w:rFonts w:ascii="Times New Roman" w:hAnsi="Times New Roman" w:cs="Times New Roman"/>
          <w:sz w:val="24"/>
          <w:szCs w:val="24"/>
          <w:lang w:val="ro-RO"/>
        </w:rPr>
        <w:t>28</w:t>
      </w:r>
      <w:r w:rsidR="00703DB9" w:rsidRPr="001B585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A4E45" w:rsidRPr="001B585E">
        <w:rPr>
          <w:rFonts w:ascii="Times New Roman" w:hAnsi="Times New Roman" w:cs="Times New Roman"/>
          <w:sz w:val="24"/>
          <w:szCs w:val="24"/>
          <w:lang w:val="ro-RO"/>
        </w:rPr>
        <w:t xml:space="preserve">din Comunicarea Comisiei </w:t>
      </w:r>
      <w:r w:rsidR="001B585E" w:rsidRPr="00E63782">
        <w:rPr>
          <w:rFonts w:ascii="Times New Roman" w:hAnsi="Times New Roman" w:cs="Times New Roman"/>
          <w:sz w:val="24"/>
          <w:szCs w:val="24"/>
          <w:lang w:val="ro-RO"/>
        </w:rPr>
        <w:t>-  Cadrul pentru măsuri de ajutor de stat de sprijinire a Pactului pentru o industrie curată (Cadrul privind ajutoarele de stat în contextul</w:t>
      </w:r>
      <w:r w:rsidR="001B585E">
        <w:rPr>
          <w:rFonts w:ascii="Times New Roman" w:hAnsi="Times New Roman" w:cs="Times New Roman"/>
          <w:sz w:val="24"/>
          <w:szCs w:val="24"/>
          <w:lang w:val="ro-RO"/>
        </w:rPr>
        <w:t xml:space="preserve"> P</w:t>
      </w:r>
      <w:r w:rsidR="001B585E" w:rsidRPr="00E63782">
        <w:rPr>
          <w:rFonts w:ascii="Times New Roman" w:hAnsi="Times New Roman" w:cs="Times New Roman"/>
          <w:sz w:val="24"/>
          <w:szCs w:val="24"/>
          <w:lang w:val="ro-RO"/>
        </w:rPr>
        <w:t>actului pentru o industrie curat</w:t>
      </w:r>
      <w:r w:rsidR="00F308BD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1B585E" w:rsidRPr="00E63782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1B585E">
        <w:rPr>
          <w:rFonts w:ascii="Times New Roman" w:hAnsi="Times New Roman" w:cs="Times New Roman"/>
          <w:sz w:val="24"/>
          <w:szCs w:val="24"/>
          <w:lang w:val="ro-RO"/>
        </w:rPr>
        <w:t>(C</w:t>
      </w:r>
      <w:r w:rsidR="00F308BD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1B585E">
        <w:rPr>
          <w:rFonts w:ascii="Times New Roman" w:hAnsi="Times New Roman" w:cs="Times New Roman"/>
          <w:sz w:val="24"/>
          <w:szCs w:val="24"/>
          <w:lang w:val="ro-RO"/>
        </w:rPr>
        <w:t>2025</w:t>
      </w:r>
      <w:r w:rsidR="00F308BD">
        <w:rPr>
          <w:rFonts w:ascii="Times New Roman" w:hAnsi="Times New Roman" w:cs="Times New Roman"/>
          <w:sz w:val="24"/>
          <w:szCs w:val="24"/>
          <w:lang w:val="ro-RO"/>
        </w:rPr>
        <w:t>/3602)</w:t>
      </w:r>
      <w:r w:rsidR="001B585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A4E45" w:rsidRPr="001B585E">
        <w:rPr>
          <w:rFonts w:ascii="Times New Roman" w:hAnsi="Times New Roman" w:cs="Times New Roman"/>
          <w:sz w:val="24"/>
          <w:szCs w:val="24"/>
          <w:lang w:val="ro-RO"/>
        </w:rPr>
        <w:t xml:space="preserve">”, astfel cum </w:t>
      </w:r>
      <w:r w:rsidR="00F75CFF">
        <w:rPr>
          <w:rFonts w:ascii="Times New Roman" w:hAnsi="Times New Roman" w:cs="Times New Roman"/>
          <w:sz w:val="24"/>
          <w:szCs w:val="24"/>
          <w:lang w:val="ro-RO"/>
        </w:rPr>
        <w:t>sunt</w:t>
      </w:r>
      <w:r w:rsidR="00F75CFF" w:rsidRPr="001B585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A4E45" w:rsidRPr="001B585E">
        <w:rPr>
          <w:rFonts w:ascii="Times New Roman" w:hAnsi="Times New Roman" w:cs="Times New Roman"/>
          <w:sz w:val="24"/>
          <w:szCs w:val="24"/>
          <w:lang w:val="ro-RO"/>
        </w:rPr>
        <w:t>aceast</w:t>
      </w:r>
      <w:r w:rsidR="00F75CFF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4A4E45" w:rsidRPr="001B585E">
        <w:rPr>
          <w:rFonts w:ascii="Times New Roman" w:hAnsi="Times New Roman" w:cs="Times New Roman"/>
          <w:sz w:val="24"/>
          <w:szCs w:val="24"/>
          <w:lang w:val="ro-RO"/>
        </w:rPr>
        <w:t>a definit</w:t>
      </w:r>
      <w:r w:rsidR="00F75CFF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4A4E45" w:rsidRPr="001B585E">
        <w:rPr>
          <w:rFonts w:ascii="Times New Roman" w:hAnsi="Times New Roman" w:cs="Times New Roman"/>
          <w:sz w:val="24"/>
          <w:szCs w:val="24"/>
          <w:lang w:val="ro-RO"/>
        </w:rPr>
        <w:t xml:space="preserve"> la pct. 20 din </w:t>
      </w:r>
      <w:r w:rsidR="004A4E45" w:rsidRPr="001B585E">
        <w:rPr>
          <w:rFonts w:ascii="Times New Roman" w:hAnsi="Times New Roman" w:cs="Times New Roman"/>
          <w:i/>
          <w:iCs/>
          <w:sz w:val="24"/>
          <w:szCs w:val="24"/>
          <w:lang w:val="ro-RO"/>
        </w:rPr>
        <w:t>Orientările privind ajutoarele de stat pentru salvarea și restructurarea întreprinderilor nefinanciare aflate în dificultate</w:t>
      </w:r>
      <w:r w:rsidR="004A4E45" w:rsidRPr="001B585E">
        <w:rPr>
          <w:rFonts w:ascii="Times New Roman" w:hAnsi="Times New Roman" w:cs="Times New Roman"/>
          <w:sz w:val="24"/>
          <w:szCs w:val="24"/>
          <w:lang w:val="ro-RO"/>
        </w:rPr>
        <w:t xml:space="preserve"> (2014/C 249/01), </w:t>
      </w:r>
      <w:r w:rsidR="00703DB9" w:rsidRPr="001B585E">
        <w:rPr>
          <w:rFonts w:ascii="Times New Roman" w:hAnsi="Times New Roman" w:cs="Times New Roman"/>
          <w:sz w:val="24"/>
          <w:szCs w:val="24"/>
          <w:lang w:val="ro-RO"/>
        </w:rPr>
        <w:t>respectiv</w:t>
      </w:r>
      <w:r w:rsidR="009E72C8" w:rsidRPr="001B585E">
        <w:rPr>
          <w:rFonts w:ascii="Times New Roman" w:hAnsi="Times New Roman" w:cs="Times New Roman"/>
          <w:sz w:val="24"/>
          <w:szCs w:val="24"/>
          <w:lang w:val="ro-RO"/>
        </w:rPr>
        <w:t xml:space="preserve"> NU SE </w:t>
      </w:r>
      <w:r w:rsidR="00FB6429" w:rsidRPr="001B585E">
        <w:rPr>
          <w:rFonts w:ascii="Times New Roman" w:hAnsi="Times New Roman" w:cs="Times New Roman"/>
          <w:sz w:val="24"/>
          <w:szCs w:val="24"/>
          <w:lang w:val="ro-RO"/>
        </w:rPr>
        <w:t>AFLĂ</w:t>
      </w:r>
      <w:r w:rsidR="00703DB9" w:rsidRPr="001B585E">
        <w:rPr>
          <w:rFonts w:ascii="Times New Roman" w:hAnsi="Times New Roman" w:cs="Times New Roman"/>
          <w:sz w:val="24"/>
          <w:szCs w:val="24"/>
          <w:lang w:val="ro-RO"/>
        </w:rPr>
        <w:t xml:space="preserve"> în cel </w:t>
      </w:r>
      <w:r w:rsidR="0008202B" w:rsidRPr="001B585E">
        <w:rPr>
          <w:rFonts w:ascii="Times New Roman" w:hAnsi="Times New Roman" w:cs="Times New Roman"/>
          <w:sz w:val="24"/>
          <w:szCs w:val="24"/>
          <w:lang w:val="ro-RO"/>
        </w:rPr>
        <w:t>puțin</w:t>
      </w:r>
      <w:r w:rsidR="00703DB9" w:rsidRPr="001B585E">
        <w:rPr>
          <w:rFonts w:ascii="Times New Roman" w:hAnsi="Times New Roman" w:cs="Times New Roman"/>
          <w:sz w:val="24"/>
          <w:szCs w:val="24"/>
          <w:lang w:val="ro-RO"/>
        </w:rPr>
        <w:t xml:space="preserve"> una din </w:t>
      </w:r>
      <w:r w:rsidR="0008202B" w:rsidRPr="001B585E">
        <w:rPr>
          <w:rFonts w:ascii="Times New Roman" w:hAnsi="Times New Roman" w:cs="Times New Roman"/>
          <w:sz w:val="24"/>
          <w:szCs w:val="24"/>
          <w:lang w:val="ro-RO"/>
        </w:rPr>
        <w:t>situațiile</w:t>
      </w:r>
      <w:r w:rsidR="00703DB9" w:rsidRPr="001B585E">
        <w:rPr>
          <w:rFonts w:ascii="Times New Roman" w:hAnsi="Times New Roman" w:cs="Times New Roman"/>
          <w:sz w:val="24"/>
          <w:szCs w:val="24"/>
          <w:lang w:val="ro-RO"/>
        </w:rPr>
        <w:t xml:space="preserve"> următoare:</w:t>
      </w:r>
      <w:r w:rsidR="00F25259"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</w:t>
      </w:r>
    </w:p>
    <w:p w14:paraId="45B467E2" w14:textId="08C1EC54" w:rsidR="004A4E45" w:rsidRPr="00904BFC" w:rsidRDefault="004A4E45" w:rsidP="004A4E45">
      <w:pPr>
        <w:pStyle w:val="ListParagraph"/>
        <w:numPr>
          <w:ilvl w:val="0"/>
          <w:numId w:val="8"/>
        </w:numPr>
        <w:spacing w:before="120" w:after="2" w:line="256" w:lineRule="auto"/>
        <w:ind w:left="990"/>
        <w:jc w:val="both"/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</w:pP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în cazul unei societăți cu răspundere limitată, atunci când mai mult de jumătate din capitalul social scris a dispărut din cauza pierderilor acumulate. Această situație survine atunci când deducerea </w:t>
      </w:r>
      <w:r w:rsidR="00341B9D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pierderilor</w:t>
      </w: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acumulate din rezerve (și din toate celelalte elemente considerate în general ca făcând parte din </w:t>
      </w:r>
      <w:r w:rsidR="001B585E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fondu</w:t>
      </w: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rile proprii ale societății) conduce la un cuantum cumulat negativ care depășește jumătate din capitalul social subscris; </w:t>
      </w:r>
    </w:p>
    <w:p w14:paraId="2F22BC4B" w14:textId="134E4858" w:rsidR="004A4E45" w:rsidRPr="00904BFC" w:rsidRDefault="004A4E45" w:rsidP="004A4E45">
      <w:pPr>
        <w:pStyle w:val="ListParagraph"/>
        <w:numPr>
          <w:ilvl w:val="0"/>
          <w:numId w:val="8"/>
        </w:numPr>
        <w:spacing w:before="120" w:after="0" w:line="257" w:lineRule="auto"/>
        <w:ind w:left="993" w:hanging="374"/>
        <w:contextualSpacing w:val="0"/>
        <w:jc w:val="both"/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</w:pP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în cazul unei societăți comerciale în care cel puțin unii dintre asociați au răspundere nelimitată pentru </w:t>
      </w:r>
      <w:r w:rsidR="001A2AF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dato</w:t>
      </w: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riile societății, atunci când mai mult de jumătate din capitalul propriu, astfel cum reiese din </w:t>
      </w:r>
      <w:r w:rsidR="001A2AF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contabilita</w:t>
      </w: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tea societății, a dispărut din cauza pierderilor acumulate; </w:t>
      </w:r>
    </w:p>
    <w:p w14:paraId="198CD3B7" w14:textId="60B8B3FC" w:rsidR="004A4E45" w:rsidRPr="00904BFC" w:rsidRDefault="004A4E45" w:rsidP="004A4E45">
      <w:pPr>
        <w:pStyle w:val="ListParagraph"/>
        <w:numPr>
          <w:ilvl w:val="0"/>
          <w:numId w:val="8"/>
        </w:numPr>
        <w:spacing w:before="120" w:after="100" w:afterAutospacing="1" w:line="257" w:lineRule="auto"/>
        <w:ind w:left="993" w:hanging="374"/>
        <w:contextualSpacing w:val="0"/>
        <w:jc w:val="both"/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</w:pP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atunci când întreprinderea face obiectul unei proceduri colective de insolvență sau îndeplinește criteriile prevăzute de legislația națională pentru inițierea unei proceduri colective de insolvență la cererea </w:t>
      </w:r>
      <w:r w:rsidR="001B585E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creditori</w:t>
      </w: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lor săi; </w:t>
      </w:r>
    </w:p>
    <w:p w14:paraId="652CCED7" w14:textId="2A5A97E0" w:rsidR="004A4E45" w:rsidRPr="00904BFC" w:rsidRDefault="004A4E45" w:rsidP="004A4E45">
      <w:pPr>
        <w:pStyle w:val="ListParagraph"/>
        <w:numPr>
          <w:ilvl w:val="0"/>
          <w:numId w:val="8"/>
        </w:numPr>
        <w:spacing w:before="120" w:after="0" w:line="257" w:lineRule="auto"/>
        <w:ind w:left="993" w:hanging="374"/>
        <w:contextualSpacing w:val="0"/>
        <w:jc w:val="both"/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</w:pP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în cazul unei întreprinderi care nu este un IMM, atunci când, în ultimii doi ani: </w:t>
      </w:r>
    </w:p>
    <w:p w14:paraId="3796F5F0" w14:textId="3565BB8D" w:rsidR="004A4E45" w:rsidRPr="00904BFC" w:rsidRDefault="004A4E45" w:rsidP="004A4E45">
      <w:pPr>
        <w:pStyle w:val="ListParagraph"/>
        <w:numPr>
          <w:ilvl w:val="0"/>
          <w:numId w:val="9"/>
        </w:numPr>
        <w:spacing w:after="0" w:line="256" w:lineRule="auto"/>
        <w:ind w:left="1170" w:hanging="180"/>
        <w:jc w:val="both"/>
        <w:rPr>
          <w:rFonts w:ascii="Times New Roman" w:eastAsia="Arial" w:hAnsi="Times New Roman" w:cs="Times New Roman"/>
          <w:color w:val="00000A"/>
          <w:sz w:val="24"/>
          <w:szCs w:val="24"/>
          <w:lang w:val="it-IT"/>
        </w:rPr>
      </w:pP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it-IT"/>
        </w:rPr>
        <w:t xml:space="preserve">raportul datorii/capitaluri proprii al întreprinderii a fost mai mare de 7,5; și </w:t>
      </w:r>
    </w:p>
    <w:p w14:paraId="3EAE0113" w14:textId="26E1E907" w:rsidR="004A4E45" w:rsidRPr="00904BFC" w:rsidRDefault="004A4E45" w:rsidP="004A4E45">
      <w:pPr>
        <w:pStyle w:val="ListParagraph"/>
        <w:numPr>
          <w:ilvl w:val="0"/>
          <w:numId w:val="9"/>
        </w:numPr>
        <w:spacing w:after="0" w:line="256" w:lineRule="auto"/>
        <w:ind w:left="1170" w:hanging="180"/>
        <w:jc w:val="both"/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</w:pPr>
      <w:proofErr w:type="spellStart"/>
      <w:r w:rsidRPr="00904BFC">
        <w:rPr>
          <w:rFonts w:ascii="Times New Roman" w:eastAsia="Arial" w:hAnsi="Times New Roman" w:cs="Times New Roman"/>
          <w:color w:val="00000A"/>
          <w:sz w:val="24"/>
          <w:szCs w:val="24"/>
        </w:rPr>
        <w:t>capacitatea</w:t>
      </w:r>
      <w:proofErr w:type="spellEnd"/>
      <w:r w:rsidRPr="00904BFC">
        <w:rPr>
          <w:rFonts w:ascii="Times New Roman" w:eastAsia="Arial" w:hAnsi="Times New Roman" w:cs="Times New Roman"/>
          <w:color w:val="00000A"/>
          <w:sz w:val="24"/>
          <w:szCs w:val="24"/>
        </w:rPr>
        <w:t xml:space="preserve"> de </w:t>
      </w:r>
      <w:proofErr w:type="spellStart"/>
      <w:r w:rsidRPr="00904BFC">
        <w:rPr>
          <w:rFonts w:ascii="Times New Roman" w:eastAsia="Arial" w:hAnsi="Times New Roman" w:cs="Times New Roman"/>
          <w:color w:val="00000A"/>
          <w:sz w:val="24"/>
          <w:szCs w:val="24"/>
        </w:rPr>
        <w:t>acoperire</w:t>
      </w:r>
      <w:proofErr w:type="spellEnd"/>
      <w:r w:rsidRPr="00904BFC">
        <w:rPr>
          <w:rFonts w:ascii="Times New Roman" w:eastAsia="Arial" w:hAnsi="Times New Roman" w:cs="Times New Roman"/>
          <w:color w:val="00000A"/>
          <w:sz w:val="24"/>
          <w:szCs w:val="24"/>
        </w:rPr>
        <w:t xml:space="preserve"> a </w:t>
      </w:r>
      <w:proofErr w:type="spellStart"/>
      <w:r w:rsidRPr="00904BFC">
        <w:rPr>
          <w:rFonts w:ascii="Times New Roman" w:eastAsia="Arial" w:hAnsi="Times New Roman" w:cs="Times New Roman"/>
          <w:color w:val="00000A"/>
          <w:sz w:val="24"/>
          <w:szCs w:val="24"/>
        </w:rPr>
        <w:t>dobânzilor</w:t>
      </w:r>
      <w:proofErr w:type="spellEnd"/>
      <w:r w:rsidRPr="00904BFC">
        <w:rPr>
          <w:rFonts w:ascii="Times New Roman" w:eastAsia="Arial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904BFC">
        <w:rPr>
          <w:rFonts w:ascii="Times New Roman" w:eastAsia="Arial" w:hAnsi="Times New Roman" w:cs="Times New Roman"/>
          <w:color w:val="00000A"/>
          <w:sz w:val="24"/>
          <w:szCs w:val="24"/>
        </w:rPr>
        <w:t>calculată</w:t>
      </w:r>
      <w:proofErr w:type="spellEnd"/>
      <w:r w:rsidRPr="00904BFC">
        <w:rPr>
          <w:rFonts w:ascii="Times New Roman" w:eastAsia="Arial" w:hAnsi="Times New Roman" w:cs="Times New Roman"/>
          <w:color w:val="00000A"/>
          <w:sz w:val="24"/>
          <w:szCs w:val="24"/>
        </w:rPr>
        <w:t xml:space="preserve"> pe </w:t>
      </w:r>
      <w:proofErr w:type="spellStart"/>
      <w:r w:rsidRPr="00904BFC">
        <w:rPr>
          <w:rFonts w:ascii="Times New Roman" w:eastAsia="Arial" w:hAnsi="Times New Roman" w:cs="Times New Roman"/>
          <w:color w:val="00000A"/>
          <w:sz w:val="24"/>
          <w:szCs w:val="24"/>
        </w:rPr>
        <w:t>baza</w:t>
      </w:r>
      <w:proofErr w:type="spellEnd"/>
      <w:r w:rsidRPr="00904BFC">
        <w:rPr>
          <w:rFonts w:ascii="Times New Roman" w:eastAsia="Arial" w:hAnsi="Times New Roman" w:cs="Times New Roman"/>
          <w:color w:val="00000A"/>
          <w:sz w:val="24"/>
          <w:szCs w:val="24"/>
        </w:rPr>
        <w:t xml:space="preserve"> EBITDA a </w:t>
      </w:r>
      <w:proofErr w:type="spellStart"/>
      <w:r w:rsidRPr="00904BFC">
        <w:rPr>
          <w:rFonts w:ascii="Times New Roman" w:eastAsia="Arial" w:hAnsi="Times New Roman" w:cs="Times New Roman"/>
          <w:color w:val="00000A"/>
          <w:sz w:val="24"/>
          <w:szCs w:val="24"/>
        </w:rPr>
        <w:t>fost</w:t>
      </w:r>
      <w:proofErr w:type="spellEnd"/>
      <w:r w:rsidRPr="00904BFC">
        <w:rPr>
          <w:rFonts w:ascii="Times New Roman" w:eastAsia="Arial" w:hAnsi="Times New Roman" w:cs="Times New Roman"/>
          <w:color w:val="00000A"/>
          <w:sz w:val="24"/>
          <w:szCs w:val="24"/>
        </w:rPr>
        <w:t xml:space="preserve"> </w:t>
      </w:r>
      <w:proofErr w:type="gramStart"/>
      <w:r w:rsidRPr="00904BFC">
        <w:rPr>
          <w:rFonts w:ascii="Times New Roman" w:eastAsia="Arial" w:hAnsi="Times New Roman" w:cs="Times New Roman"/>
          <w:color w:val="00000A"/>
          <w:sz w:val="24"/>
          <w:szCs w:val="24"/>
        </w:rPr>
        <w:t>sub 1,0</w:t>
      </w:r>
      <w:proofErr w:type="gramEnd"/>
      <w:r w:rsidRPr="00904BFC">
        <w:rPr>
          <w:rFonts w:ascii="Times New Roman" w:eastAsia="Arial" w:hAnsi="Times New Roman" w:cs="Times New Roman"/>
          <w:color w:val="00000A"/>
          <w:sz w:val="24"/>
          <w:szCs w:val="24"/>
        </w:rPr>
        <w:t>.</w:t>
      </w:r>
    </w:p>
    <w:p w14:paraId="61F0329E" w14:textId="29B4B99C" w:rsidR="00A942C3" w:rsidRPr="00F4183B" w:rsidRDefault="00F4183B" w:rsidP="00F4183B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U</w:t>
      </w:r>
      <w:r w:rsidRPr="00F4183B">
        <w:rPr>
          <w:rFonts w:ascii="Times New Roman" w:hAnsi="Times New Roman" w:cs="Times New Roman"/>
          <w:sz w:val="24"/>
          <w:szCs w:val="24"/>
          <w:lang w:val="ro-RO"/>
        </w:rPr>
        <w:t>n IMM care există de mai puțin de trei ani nu va fi considerat a se afla în dificultate, cu excepția cazului în care îndeplinește condiția prevăzută la litera (c)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de mai sus.</w:t>
      </w:r>
    </w:p>
    <w:tbl>
      <w:tblPr>
        <w:tblStyle w:val="TableGrid"/>
        <w:tblpPr w:vertAnchor="text" w:tblpX="5" w:tblpYSpec="top"/>
        <w:tblOverlap w:val="never"/>
        <w:tblW w:w="314" w:type="dxa"/>
        <w:tblInd w:w="0" w:type="dxa"/>
        <w:tblCellMar>
          <w:top w:w="1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14"/>
      </w:tblGrid>
      <w:tr w:rsidR="00C53F19" w:rsidRPr="00F4183B" w14:paraId="7DA4B20D" w14:textId="77777777">
        <w:trPr>
          <w:trHeight w:val="262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88436" w14:textId="77777777" w:rsidR="00C53F19" w:rsidRPr="00904BFC" w:rsidRDefault="00F2525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04BFC">
              <w:rPr>
                <w:rFonts w:ascii="Times New Roman" w:eastAsia="Arial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</w:tr>
    </w:tbl>
    <w:p w14:paraId="324FA3E5" w14:textId="77B6AA2D" w:rsidR="00C53F19" w:rsidRPr="00904BFC" w:rsidRDefault="00A942C3" w:rsidP="00A942C3">
      <w:pPr>
        <w:spacing w:after="2" w:line="256" w:lineRule="auto"/>
        <w:ind w:left="450" w:hanging="45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04BFC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 xml:space="preserve"> </w:t>
      </w:r>
      <w:r w:rsidR="00F25259" w:rsidRPr="00904BFC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 xml:space="preserve">Este </w:t>
      </w:r>
      <w:r w:rsidR="00A07E2C" w:rsidRPr="00904BFC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>,,</w:t>
      </w:r>
      <w:r w:rsidR="00F25259" w:rsidRPr="00904BFC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>întreprindere în dificultate”</w:t>
      </w:r>
      <w:r w:rsidR="00F25259"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în înțelesul prevederilor </w:t>
      </w:r>
      <w:r w:rsidR="0094467B" w:rsidRPr="00904BFC">
        <w:rPr>
          <w:rFonts w:ascii="Times New Roman" w:hAnsi="Times New Roman" w:cs="Times New Roman"/>
          <w:sz w:val="24"/>
          <w:szCs w:val="24"/>
        </w:rPr>
        <w:t xml:space="preserve">pct. 20 din </w:t>
      </w:r>
      <w:proofErr w:type="spellStart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>Orientările</w:t>
      </w:r>
      <w:proofErr w:type="spellEnd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>privind</w:t>
      </w:r>
      <w:proofErr w:type="spellEnd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>ajutoarele</w:t>
      </w:r>
      <w:proofErr w:type="spellEnd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 xml:space="preserve"> de stat </w:t>
      </w:r>
      <w:proofErr w:type="spellStart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>pentru</w:t>
      </w:r>
      <w:proofErr w:type="spellEnd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>salvarea</w:t>
      </w:r>
      <w:proofErr w:type="spellEnd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>și</w:t>
      </w:r>
      <w:proofErr w:type="spellEnd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>restructurarea</w:t>
      </w:r>
      <w:proofErr w:type="spellEnd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>întreprinderilor</w:t>
      </w:r>
      <w:proofErr w:type="spellEnd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>nefinanciare</w:t>
      </w:r>
      <w:proofErr w:type="spellEnd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>aflate</w:t>
      </w:r>
      <w:proofErr w:type="spellEnd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>dificultate</w:t>
      </w:r>
      <w:proofErr w:type="spellEnd"/>
      <w:r w:rsidR="0094467B" w:rsidRPr="00904BFC">
        <w:rPr>
          <w:rFonts w:ascii="Times New Roman" w:hAnsi="Times New Roman" w:cs="Times New Roman"/>
          <w:sz w:val="24"/>
          <w:szCs w:val="24"/>
        </w:rPr>
        <w:t xml:space="preserve"> (2014/C 249/01),</w:t>
      </w:r>
      <w:r w:rsidR="00FB6429"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respectiv SE AFLĂ în cel puțin una din situațiile enumerate la pct.</w:t>
      </w:r>
      <w:r w:rsidR="00CA368C"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de mai sus.</w:t>
      </w:r>
    </w:p>
    <w:p w14:paraId="2A649717" w14:textId="5BF7EDC0" w:rsidR="00C53F19" w:rsidRPr="00904BFC" w:rsidRDefault="00F25259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</w:t>
      </w:r>
    </w:p>
    <w:p w14:paraId="2FF4308F" w14:textId="56EE1134" w:rsidR="00101357" w:rsidRPr="00904BFC" w:rsidRDefault="0008202B">
      <w:pPr>
        <w:spacing w:after="101" w:line="256" w:lineRule="auto"/>
        <w:ind w:left="-5" w:hanging="10"/>
        <w:jc w:val="both"/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</w:pP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Înțeleg</w:t>
      </w:r>
      <w:r w:rsidR="00F25259"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că orice omisiune sau incorectitudine în prezentarea </w:t>
      </w: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informațiilor</w:t>
      </w:r>
      <w:r w:rsidR="00F25259"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în scopul de a </w:t>
      </w: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obține</w:t>
      </w:r>
      <w:r w:rsidR="00F25259"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avantaje pecuniare este pedepsită conform legii. </w:t>
      </w:r>
    </w:p>
    <w:p w14:paraId="70050480" w14:textId="07A20B4B" w:rsidR="00C53F19" w:rsidRPr="0008202B" w:rsidRDefault="00F25259">
      <w:pPr>
        <w:spacing w:after="101" w:line="256" w:lineRule="auto"/>
        <w:ind w:left="-5" w:hanging="1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Cunoscând că falsul în </w:t>
      </w:r>
      <w:r w:rsidR="0008202B"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declarații</w:t>
      </w: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este pedepsit în conformitate</w:t>
      </w:r>
      <w:r w:rsidRPr="0008202B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cu prevederile Codului Penal, declar pe propria răspundere că datele din această </w:t>
      </w:r>
      <w:r w:rsidR="0008202B" w:rsidRPr="0008202B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declarație</w:t>
      </w:r>
      <w:r w:rsidRPr="0008202B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sunt conforme cu realitatea. </w:t>
      </w:r>
    </w:p>
    <w:p w14:paraId="4E1388E0" w14:textId="74540AD3" w:rsidR="00A67196" w:rsidRPr="00904BFC" w:rsidRDefault="00A67196" w:rsidP="009B4CD9">
      <w:pPr>
        <w:spacing w:after="140"/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</w:pPr>
      <w:r w:rsidRPr="0008202B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Nume și </w:t>
      </w: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prenume</w:t>
      </w:r>
      <w:r w:rsidR="00E105E4"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reprezentant legal</w:t>
      </w:r>
      <w:r w:rsidR="00A617D3"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........................</w:t>
      </w:r>
    </w:p>
    <w:p w14:paraId="7CC328DE" w14:textId="0AF9E0E1" w:rsidR="00B13E67" w:rsidRPr="0008202B" w:rsidRDefault="00F25259" w:rsidP="00B13E67">
      <w:pPr>
        <w:spacing w:after="101" w:line="256" w:lineRule="auto"/>
        <w:ind w:left="-5" w:hanging="1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Semnătura </w:t>
      </w:r>
      <w:r w:rsidR="00A617D3"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.....................................</w:t>
      </w:r>
    </w:p>
    <w:p w14:paraId="2FCEC8F0" w14:textId="2F34C3B9" w:rsidR="00A20C19" w:rsidRPr="009B4CD9" w:rsidRDefault="00F25259" w:rsidP="009B4CD9">
      <w:pPr>
        <w:spacing w:after="101" w:line="256" w:lineRule="auto"/>
        <w:ind w:left="-5" w:hanging="1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8202B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Data </w:t>
      </w:r>
      <w:r w:rsidR="00A617D3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............</w:t>
      </w:r>
      <w:r w:rsidRPr="0008202B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.........................  </w:t>
      </w:r>
    </w:p>
    <w:sectPr w:rsidR="00A20C19" w:rsidRPr="009B4CD9" w:rsidSect="000B2869">
      <w:pgSz w:w="11906" w:h="16838"/>
      <w:pgMar w:top="851" w:right="991" w:bottom="568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B3326"/>
    <w:multiLevelType w:val="hybridMultilevel"/>
    <w:tmpl w:val="F0B856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825CDD"/>
    <w:multiLevelType w:val="hybridMultilevel"/>
    <w:tmpl w:val="DC0C5C74"/>
    <w:lvl w:ilvl="0" w:tplc="34447A28">
      <w:start w:val="1"/>
      <w:numFmt w:val="lowerLetter"/>
      <w:lvlText w:val="(%1)"/>
      <w:lvlJc w:val="left"/>
      <w:pPr>
        <w:ind w:left="428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FBF5FC9"/>
    <w:multiLevelType w:val="hybridMultilevel"/>
    <w:tmpl w:val="3B9C39FC"/>
    <w:lvl w:ilvl="0" w:tplc="0EAEA6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66A4F"/>
    <w:multiLevelType w:val="hybridMultilevel"/>
    <w:tmpl w:val="41E2FEB2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4D47639A"/>
    <w:multiLevelType w:val="hybridMultilevel"/>
    <w:tmpl w:val="9376C436"/>
    <w:lvl w:ilvl="0" w:tplc="9F68D9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516B4B"/>
    <w:multiLevelType w:val="hybridMultilevel"/>
    <w:tmpl w:val="C1A8EE5C"/>
    <w:lvl w:ilvl="0" w:tplc="FCEC7D56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05D0D38"/>
    <w:multiLevelType w:val="hybridMultilevel"/>
    <w:tmpl w:val="CF6E35F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558B89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A93584"/>
    <w:multiLevelType w:val="hybridMultilevel"/>
    <w:tmpl w:val="A23AF54E"/>
    <w:lvl w:ilvl="0" w:tplc="3F5C3E1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4A284E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100E6FC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8BFCEC3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C83068D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CA6209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754DA4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63FE803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112FA7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F8E4F67"/>
    <w:multiLevelType w:val="hybridMultilevel"/>
    <w:tmpl w:val="0AF47A8E"/>
    <w:lvl w:ilvl="0" w:tplc="284431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818686">
    <w:abstractNumId w:val="7"/>
  </w:num>
  <w:num w:numId="2" w16cid:durableId="1963805122">
    <w:abstractNumId w:val="6"/>
  </w:num>
  <w:num w:numId="3" w16cid:durableId="610358786">
    <w:abstractNumId w:val="4"/>
  </w:num>
  <w:num w:numId="4" w16cid:durableId="738525786">
    <w:abstractNumId w:val="5"/>
  </w:num>
  <w:num w:numId="5" w16cid:durableId="699015651">
    <w:abstractNumId w:val="3"/>
  </w:num>
  <w:num w:numId="6" w16cid:durableId="868226185">
    <w:abstractNumId w:val="2"/>
  </w:num>
  <w:num w:numId="7" w16cid:durableId="2137946310">
    <w:abstractNumId w:val="0"/>
  </w:num>
  <w:num w:numId="8" w16cid:durableId="1579946418">
    <w:abstractNumId w:val="1"/>
  </w:num>
  <w:num w:numId="9" w16cid:durableId="20648661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F19"/>
    <w:rsid w:val="00011C02"/>
    <w:rsid w:val="0001219E"/>
    <w:rsid w:val="00020F86"/>
    <w:rsid w:val="0008202B"/>
    <w:rsid w:val="000865A6"/>
    <w:rsid w:val="00087E92"/>
    <w:rsid w:val="000B2869"/>
    <w:rsid w:val="000B2D71"/>
    <w:rsid w:val="00101357"/>
    <w:rsid w:val="00114DBE"/>
    <w:rsid w:val="001220A9"/>
    <w:rsid w:val="00142F76"/>
    <w:rsid w:val="00191C69"/>
    <w:rsid w:val="00192EE7"/>
    <w:rsid w:val="00194F8F"/>
    <w:rsid w:val="001A2AF4"/>
    <w:rsid w:val="001B585E"/>
    <w:rsid w:val="00276C53"/>
    <w:rsid w:val="002839EA"/>
    <w:rsid w:val="002A019A"/>
    <w:rsid w:val="002B6B3C"/>
    <w:rsid w:val="002D7F7D"/>
    <w:rsid w:val="00341B9D"/>
    <w:rsid w:val="00385F8B"/>
    <w:rsid w:val="0039785C"/>
    <w:rsid w:val="003B564F"/>
    <w:rsid w:val="003C5409"/>
    <w:rsid w:val="003D4FE9"/>
    <w:rsid w:val="003F5C94"/>
    <w:rsid w:val="00400677"/>
    <w:rsid w:val="00414238"/>
    <w:rsid w:val="0047127B"/>
    <w:rsid w:val="00492837"/>
    <w:rsid w:val="004A37DC"/>
    <w:rsid w:val="004A4E45"/>
    <w:rsid w:val="004D45DE"/>
    <w:rsid w:val="004F17C7"/>
    <w:rsid w:val="00511CF5"/>
    <w:rsid w:val="00550063"/>
    <w:rsid w:val="00560DD3"/>
    <w:rsid w:val="0059230B"/>
    <w:rsid w:val="005C2FBE"/>
    <w:rsid w:val="005D7F10"/>
    <w:rsid w:val="005F7FE4"/>
    <w:rsid w:val="00606D9E"/>
    <w:rsid w:val="00685230"/>
    <w:rsid w:val="006B3C55"/>
    <w:rsid w:val="006C54AF"/>
    <w:rsid w:val="006F6AB5"/>
    <w:rsid w:val="00703DB9"/>
    <w:rsid w:val="00723721"/>
    <w:rsid w:val="00765DC4"/>
    <w:rsid w:val="00777F7C"/>
    <w:rsid w:val="00793D6F"/>
    <w:rsid w:val="007A606C"/>
    <w:rsid w:val="007C2005"/>
    <w:rsid w:val="007E0A72"/>
    <w:rsid w:val="007F3029"/>
    <w:rsid w:val="007F5031"/>
    <w:rsid w:val="00896BF5"/>
    <w:rsid w:val="008E7254"/>
    <w:rsid w:val="00904BFC"/>
    <w:rsid w:val="00916C38"/>
    <w:rsid w:val="009442A4"/>
    <w:rsid w:val="0094467B"/>
    <w:rsid w:val="00957367"/>
    <w:rsid w:val="009A10B8"/>
    <w:rsid w:val="009B4CD9"/>
    <w:rsid w:val="009E72C8"/>
    <w:rsid w:val="009F382A"/>
    <w:rsid w:val="00A01495"/>
    <w:rsid w:val="00A07E2C"/>
    <w:rsid w:val="00A142F2"/>
    <w:rsid w:val="00A20C19"/>
    <w:rsid w:val="00A2198C"/>
    <w:rsid w:val="00A617D3"/>
    <w:rsid w:val="00A6203C"/>
    <w:rsid w:val="00A67196"/>
    <w:rsid w:val="00A8116C"/>
    <w:rsid w:val="00A942C3"/>
    <w:rsid w:val="00AA421E"/>
    <w:rsid w:val="00AC3CAE"/>
    <w:rsid w:val="00B049FA"/>
    <w:rsid w:val="00B13E67"/>
    <w:rsid w:val="00B214CE"/>
    <w:rsid w:val="00B56F4F"/>
    <w:rsid w:val="00C12539"/>
    <w:rsid w:val="00C53F19"/>
    <w:rsid w:val="00C729F7"/>
    <w:rsid w:val="00C74B15"/>
    <w:rsid w:val="00C80681"/>
    <w:rsid w:val="00CA368C"/>
    <w:rsid w:val="00D16A29"/>
    <w:rsid w:val="00D20516"/>
    <w:rsid w:val="00D2655E"/>
    <w:rsid w:val="00DD1D39"/>
    <w:rsid w:val="00E105E4"/>
    <w:rsid w:val="00E1142C"/>
    <w:rsid w:val="00E63782"/>
    <w:rsid w:val="00E74BBD"/>
    <w:rsid w:val="00ED1B00"/>
    <w:rsid w:val="00ED4C81"/>
    <w:rsid w:val="00F11D86"/>
    <w:rsid w:val="00F25259"/>
    <w:rsid w:val="00F308BD"/>
    <w:rsid w:val="00F33C6B"/>
    <w:rsid w:val="00F4183B"/>
    <w:rsid w:val="00F42CD9"/>
    <w:rsid w:val="00F45C73"/>
    <w:rsid w:val="00F75CFF"/>
    <w:rsid w:val="00F91062"/>
    <w:rsid w:val="00F9612A"/>
    <w:rsid w:val="00FA7FDC"/>
    <w:rsid w:val="00FB6429"/>
    <w:rsid w:val="00FE1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F4FCE"/>
  <w15:docId w15:val="{C07E202D-56F8-4080-A734-A1031B0C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List1,body 2,List Paragraph11,Listă colorată - Accentuare 11,Bullet,Citation List,Forth level,numbered list,2,OBC Bullet,Normal 1,Task Body,Viñetas (Inicio Parrafo),Paragrafo elenco,3 Txt tabla,Dot pt,Zerrenda-paragrafoa,F5 List Paragraph"/>
    <w:basedOn w:val="Normal"/>
    <w:link w:val="ListParagraphChar"/>
    <w:uiPriority w:val="34"/>
    <w:qFormat/>
    <w:rsid w:val="00ED4C8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442A4"/>
    <w:rPr>
      <w:color w:val="0563C1" w:themeColor="hyperlink"/>
      <w:u w:val="single"/>
    </w:rPr>
  </w:style>
  <w:style w:type="character" w:customStyle="1" w:styleId="InternetLink">
    <w:name w:val="Internet Link"/>
    <w:uiPriority w:val="99"/>
    <w:rsid w:val="009442A4"/>
    <w:rPr>
      <w:color w:val="0000FF"/>
      <w:u w:val="single"/>
    </w:rPr>
  </w:style>
  <w:style w:type="paragraph" w:styleId="Revision">
    <w:name w:val="Revision"/>
    <w:hidden/>
    <w:uiPriority w:val="99"/>
    <w:semiHidden/>
    <w:rsid w:val="00777F7C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customStyle="1" w:styleId="ListParagraphChar">
    <w:name w:val="List Paragraph Char"/>
    <w:aliases w:val="List1 Char,body 2 Char,List Paragraph11 Char,Listă colorată - Accentuare 11 Char,Bullet Char,Citation List Char,Forth level Char,numbered list Char,2 Char,OBC Bullet Char,Normal 1 Char,Task Body Char,Viñetas (Inicio Parrafo) Char"/>
    <w:link w:val="ListParagraph"/>
    <w:uiPriority w:val="34"/>
    <w:qFormat/>
    <w:locked/>
    <w:rsid w:val="004A4E45"/>
    <w:rPr>
      <w:rFonts w:ascii="Calibri" w:eastAsia="Calibri" w:hAnsi="Calibri" w:cs="Calibri"/>
      <w:color w:val="000000"/>
    </w:rPr>
  </w:style>
  <w:style w:type="paragraph" w:customStyle="1" w:styleId="Normal1">
    <w:name w:val="Normal1"/>
    <w:basedOn w:val="Normal"/>
    <w:rsid w:val="001B58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GB" w:eastAsia="en-GB"/>
    </w:rPr>
  </w:style>
  <w:style w:type="character" w:customStyle="1" w:styleId="super">
    <w:name w:val="super"/>
    <w:basedOn w:val="DefaultParagraphFont"/>
    <w:rsid w:val="001B585E"/>
  </w:style>
  <w:style w:type="paragraph" w:styleId="Title">
    <w:name w:val="Title"/>
    <w:basedOn w:val="Normal"/>
    <w:link w:val="TitleChar"/>
    <w:uiPriority w:val="10"/>
    <w:qFormat/>
    <w:rsid w:val="009A10B8"/>
    <w:pPr>
      <w:widowControl w:val="0"/>
      <w:autoSpaceDE w:val="0"/>
      <w:autoSpaceDN w:val="0"/>
      <w:spacing w:before="80" w:after="0" w:line="240" w:lineRule="auto"/>
      <w:ind w:left="2039" w:right="204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9A10B8"/>
    <w:rPr>
      <w:rFonts w:ascii="Times New Roman" w:eastAsia="Times New Roman" w:hAnsi="Times New Roman" w:cs="Times New Roman"/>
      <w:b/>
      <w:bCs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Letitia.Vieru</cp:lastModifiedBy>
  <cp:revision>8</cp:revision>
  <cp:lastPrinted>2024-02-07T12:52:00Z</cp:lastPrinted>
  <dcterms:created xsi:type="dcterms:W3CDTF">2025-12-18T14:00:00Z</dcterms:created>
  <dcterms:modified xsi:type="dcterms:W3CDTF">2026-03-19T11:14:00Z</dcterms:modified>
</cp:coreProperties>
</file>